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56"/>
          <w:szCs w:val="20"/>
        </w:rPr>
      </w:pPr>
      <w:r>
        <w:rPr>
          <w:rFonts w:hint="eastAsia" w:ascii="宋体" w:hAnsi="宋体" w:cs="宋体"/>
          <w:b/>
          <w:bCs/>
          <w:color w:val="auto"/>
          <w:sz w:val="56"/>
          <w:szCs w:val="20"/>
        </w:rPr>
        <w:t>安徽省重点</w:t>
      </w:r>
      <w:r>
        <w:rPr>
          <w:rFonts w:hint="eastAsia" w:ascii="宋体" w:hAnsi="宋体" w:cs="宋体"/>
          <w:b/>
          <w:bCs/>
          <w:color w:val="auto"/>
          <w:sz w:val="56"/>
          <w:szCs w:val="20"/>
          <w:lang w:val="en-US" w:eastAsia="zh-CN"/>
        </w:rPr>
        <w:t>生态</w:t>
      </w:r>
      <w:r>
        <w:rPr>
          <w:rFonts w:hint="eastAsia" w:ascii="宋体" w:hAnsi="宋体" w:cs="宋体"/>
          <w:b/>
          <w:bCs/>
          <w:color w:val="auto"/>
          <w:sz w:val="56"/>
          <w:szCs w:val="20"/>
        </w:rPr>
        <w:t>环境保护实用技术申报书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56"/>
          <w:szCs w:val="20"/>
        </w:rPr>
      </w:pP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技术名称：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</w:pPr>
    </w:p>
    <w:p>
      <w:pPr>
        <w:spacing w:line="600" w:lineRule="auto"/>
        <w:rPr>
          <w:rFonts w:hint="eastAsia" w:ascii="宋体" w:hAnsi="宋体" w:eastAsia="宋体" w:cs="宋体"/>
          <w:color w:val="auto"/>
          <w:spacing w:val="-12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  <w:t>类　　别：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申报单位：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600" w:lineRule="auto"/>
        <w:rPr>
          <w:rFonts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填报日期：</w:t>
      </w:r>
    </w:p>
    <w:p>
      <w:pPr>
        <w:spacing w:line="60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</w:rPr>
        <w:t>安徽省环境保护产业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协</w:t>
      </w:r>
      <w:r>
        <w:rPr>
          <w:rFonts w:hint="eastAsia" w:ascii="宋体" w:hAnsi="宋体" w:cs="宋体"/>
          <w:color w:val="auto"/>
          <w:sz w:val="32"/>
          <w:szCs w:val="32"/>
        </w:rPr>
        <w:t>会</w:t>
      </w:r>
    </w:p>
    <w:p>
      <w:p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p>
      <w:pPr>
        <w:spacing w:line="228" w:lineRule="auto"/>
        <w:jc w:val="center"/>
        <w:rPr>
          <w:rFonts w:hint="default" w:ascii="宋体" w:hAnsi="宋体" w:eastAsia="黑体" w:cs="宋体"/>
          <w:color w:val="auto"/>
          <w:sz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lang w:val="en-US" w:eastAsia="zh-CN"/>
        </w:rPr>
        <w:t>实用技术申报表</w:t>
      </w:r>
    </w:p>
    <w:p>
      <w:pPr>
        <w:spacing w:line="228" w:lineRule="auto"/>
        <w:rPr>
          <w:rFonts w:hint="default" w:ascii="宋体" w:hAnsi="宋体" w:eastAsia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一、申报单位基本信息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1914"/>
        <w:gridCol w:w="24"/>
        <w:gridCol w:w="1665"/>
        <w:gridCol w:w="8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申报单位名称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单位性质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成立日期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注册资本 （万元）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近三年营收 （万元）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是否上市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上市板块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职工总数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高级职称人数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研究生学历人数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法定代表人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 系 人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联系人电话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通讯地址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3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是否为安徽省环境保护产业协会会员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会员证号</w:t>
            </w:r>
          </w:p>
        </w:tc>
        <w:tc>
          <w:tcPr>
            <w:tcW w:w="24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单位简介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4" w:hRule="atLeast"/>
        </w:trPr>
        <w:tc>
          <w:tcPr>
            <w:tcW w:w="8522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申报单位承诺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我单位郑重承诺：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申报书中所有内容真实、准确、客观，技术知识产权明晰、不存在产权纠纷。已与典型应用案例业主等相关方沟通确认，同意公开申报表中第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</w:rPr>
              <w:t>部分 “技术简介及典型应用案例”内容。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若发生与上述承诺相违背的事实，我单位保证积极配合调查处理，并愿意承担相关后果和责任。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入选后，将加强技术在应用过程中的质量管控，保障应用效果，共同维护重点生态环境保护实用技术的声誉；并积极在网络和报刊、杂志等媒体上宣传推广，共同提升项目影响力。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特此承诺。</w:t>
            </w: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法定代表人签字/签章：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申报单位（盖章）：</w:t>
            </w:r>
          </w:p>
          <w:p>
            <w:pPr>
              <w:spacing w:line="480" w:lineRule="auto"/>
              <w:ind w:left="0" w:leftChars="0" w:firstLine="3420" w:firstLineChars="1425"/>
              <w:jc w:val="both"/>
              <w:rPr>
                <w:rFonts w:hint="eastAsia" w:ascii="宋体" w:hAnsi="宋体" w:eastAsia="宋体" w:cs="宋体"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日   期：</w:t>
            </w:r>
          </w:p>
        </w:tc>
      </w:tr>
    </w:tbl>
    <w:p>
      <w:pPr>
        <w:spacing w:line="228" w:lineRule="auto"/>
        <w:rPr>
          <w:rFonts w:hint="eastAsia" w:ascii="宋体" w:hAnsi="宋体" w:cs="宋体"/>
          <w:color w:val="auto"/>
          <w:sz w:val="30"/>
        </w:rPr>
      </w:pPr>
    </w:p>
    <w:p>
      <w:pPr>
        <w:spacing w:line="300" w:lineRule="exact"/>
        <w:rPr>
          <w:rFonts w:ascii="宋体" w:hAnsi="宋体" w:cs="宋体"/>
          <w:color w:val="auto"/>
          <w:sz w:val="24"/>
        </w:rPr>
      </w:pPr>
    </w:p>
    <w:p>
      <w:pPr>
        <w:numPr>
          <w:ilvl w:val="0"/>
          <w:numId w:val="1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  <w:r>
        <w:rPr>
          <w:rFonts w:hint="eastAsia" w:ascii="宋体" w:hAnsi="宋体" w:cs="宋体"/>
          <w:color w:val="auto"/>
          <w:sz w:val="24"/>
        </w:rPr>
        <w:br w:type="page"/>
      </w:r>
    </w:p>
    <w:p>
      <w:pPr>
        <w:spacing w:line="228" w:lineRule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二、技术概要、第三方评价、主要成果产出及应用情况</w:t>
      </w:r>
    </w:p>
    <w:tbl>
      <w:tblPr>
        <w:tblStyle w:val="6"/>
        <w:tblpPr w:leftFromText="180" w:rightFromText="180" w:vertAnchor="text" w:horzAnchor="page" w:tblpX="1815" w:tblpY="1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6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技术名称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技术领域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技术应用数量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技术应用行业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适用范围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研发方式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技术来源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研发资金来源及占比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研发背景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研发过程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研发时长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各申报单位对技术成果研发的贡献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技术存在的尚需进一步完善的问题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第三方鉴定情况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第三方鉴定结论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科技查新情况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技术所有权归属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相关知识产权情况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相关知识产权情况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获得奖励荣誉情况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其他重要成果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spacing w:line="300" w:lineRule="exact"/>
        <w:jc w:val="center"/>
        <w:rPr>
          <w:rFonts w:hint="default" w:ascii="宋体" w:hAnsi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主要知识产权文件</w:t>
      </w:r>
    </w:p>
    <w:tbl>
      <w:tblPr>
        <w:tblStyle w:val="6"/>
        <w:tblpPr w:leftFromText="180" w:rightFromText="180" w:vertAnchor="text" w:horzAnchor="page" w:tblpX="1275" w:tblpY="511"/>
        <w:tblOverlap w:val="never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42"/>
        <w:gridCol w:w="1424"/>
        <w:gridCol w:w="1424"/>
        <w:gridCol w:w="227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知识产权名称</w:t>
            </w: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知识产权 类别</w:t>
            </w: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专利号/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登记号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专利权人/著作权人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标准产出</w:t>
      </w:r>
    </w:p>
    <w:tbl>
      <w:tblPr>
        <w:tblStyle w:val="6"/>
        <w:tblpPr w:leftFromText="180" w:rightFromText="180" w:vertAnchor="text" w:horzAnchor="page" w:tblpX="1293" w:tblpY="597"/>
        <w:tblOverlap w:val="never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93"/>
        <w:gridCol w:w="953"/>
        <w:gridCol w:w="1333"/>
        <w:gridCol w:w="1350"/>
        <w:gridCol w:w="1421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标准名称</w:t>
            </w: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标准号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标准类别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发布单位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发布时间</w:t>
            </w: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申报单位排名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default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主要奖励/荣誉</w:t>
      </w: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tbl>
      <w:tblPr>
        <w:tblStyle w:val="6"/>
        <w:tblW w:w="9478" w:type="dxa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863"/>
        <w:gridCol w:w="1058"/>
        <w:gridCol w:w="1058"/>
        <w:gridCol w:w="1058"/>
        <w:gridCol w:w="1058"/>
        <w:gridCol w:w="85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获得奖励/荣 誉申报单位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获得奖励/荣誉时间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奖励/荣誉名称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奖励/荣誉等级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获得奖励/荣誉的项目名称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申报单位在其 中的排名</w:t>
            </w: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典型应用案例</w:t>
      </w: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tbl>
      <w:tblPr>
        <w:tblStyle w:val="6"/>
        <w:tblpPr w:leftFromText="180" w:rightFromText="180" w:vertAnchor="text" w:horzAnchor="page" w:tblpX="1293" w:tblpY="302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22"/>
        <w:gridCol w:w="975"/>
        <w:gridCol w:w="1549"/>
        <w:gridCol w:w="827"/>
        <w:gridCol w:w="1021"/>
        <w:gridCol w:w="1145"/>
        <w:gridCol w:w="996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典型应用案例名称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业主单位名称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业主单位联系人及电话</w:t>
            </w: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项目 规模</w:t>
            </w: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投运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时间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验收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时间</w:t>
            </w: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运行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现状</w:t>
            </w: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所在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三、技术详情</w:t>
      </w:r>
    </w:p>
    <w:tbl>
      <w:tblPr>
        <w:tblStyle w:val="6"/>
        <w:tblW w:w="9491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技术原理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工艺路线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参数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技术特点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应用效果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性分析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技术在碳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减排方面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的作用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技术推广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前景分析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</w:tbl>
    <w:p>
      <w:pPr>
        <w:spacing w:line="500" w:lineRule="exact"/>
        <w:jc w:val="center"/>
        <w:rPr>
          <w:rFonts w:ascii="宋体" w:hAnsi="宋体" w:cs="宋体"/>
          <w:color w:val="auto"/>
          <w:sz w:val="28"/>
        </w:rPr>
      </w:pPr>
    </w:p>
    <w:p>
      <w:pPr>
        <w:numPr>
          <w:ilvl w:val="0"/>
          <w:numId w:val="0"/>
        </w:numPr>
        <w:spacing w:line="228" w:lineRule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 xml:space="preserve">四、典型应用案例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182"/>
        <w:gridCol w:w="919"/>
        <w:gridCol w:w="1263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案例名称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案例简介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达到的标准或性能要求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业主单位联系人</w:t>
            </w:r>
          </w:p>
        </w:tc>
        <w:tc>
          <w:tcPr>
            <w:tcW w:w="2182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案例地址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参与环节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运行现状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（勾选单项）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ind w:firstLine="240" w:firstLineChars="100"/>
              <w:jc w:val="left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连续运行中</w:t>
            </w:r>
          </w:p>
          <w:p>
            <w:pPr>
              <w:numPr>
                <w:ilvl w:val="0"/>
                <w:numId w:val="0"/>
              </w:numPr>
              <w:spacing w:line="228" w:lineRule="auto"/>
              <w:ind w:firstLine="240" w:firstLineChars="100"/>
              <w:jc w:val="left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已结束运行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工艺流程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both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主要工艺参数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主要设备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运行情况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投资情况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案例投资（万元）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74" w:type="dxa"/>
            <w:vMerge w:val="continue"/>
            <w:vAlign w:val="center"/>
          </w:tcPr>
          <w:p>
            <w:pPr>
              <w:spacing w:line="228" w:lineRule="auto"/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单位投资成本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74" w:type="dxa"/>
            <w:vMerge w:val="continue"/>
            <w:vAlign w:val="center"/>
          </w:tcPr>
          <w:p>
            <w:p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设备投资占案例投资的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比例（%）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运行成本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五、技术简介及典型应用案例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73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技术简介及典型应用案例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一、技术简介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技术名称：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公告序号：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申报年度：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申报单位：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技术领域：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适用范围：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技术原理：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工艺路线：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技术应用数量：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技术应用行业：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应用效果：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研发背景：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技术特点：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相关知识产权情况：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标准产出情况：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获得奖励荣誉情况：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0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二、典型应用案例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案例名称：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案例简介：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达到的标准或性能要求：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工艺流程：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主要工艺参数：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主要设备：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三、技术申报单位联系信息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单位名称：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单位地址：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电子邮箱：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228" w:lineRule="auto"/>
        <w:ind w:leftChars="0"/>
        <w:rPr>
          <w:rFonts w:hint="eastAsia" w:ascii="宋体" w:hAnsi="宋体" w:cs="宋体"/>
          <w:b w:val="0"/>
          <w:bCs w:val="0"/>
          <w:color w:val="auto"/>
          <w:sz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5FB3A"/>
    <w:multiLevelType w:val="singleLevel"/>
    <w:tmpl w:val="25F5FB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WI4MTdiNDU4ZDJkNjMwM2QzODQyMTcwNmNkMmEifQ=="/>
  </w:docVars>
  <w:rsids>
    <w:rsidRoot w:val="003258C7"/>
    <w:rsid w:val="00024799"/>
    <w:rsid w:val="00025A81"/>
    <w:rsid w:val="00056BCE"/>
    <w:rsid w:val="0010017D"/>
    <w:rsid w:val="00102333"/>
    <w:rsid w:val="001051BC"/>
    <w:rsid w:val="001A23C7"/>
    <w:rsid w:val="00271D0D"/>
    <w:rsid w:val="00320A6C"/>
    <w:rsid w:val="003258C7"/>
    <w:rsid w:val="00497C77"/>
    <w:rsid w:val="004E616A"/>
    <w:rsid w:val="0050673D"/>
    <w:rsid w:val="00520ABF"/>
    <w:rsid w:val="005614C6"/>
    <w:rsid w:val="005A6C4F"/>
    <w:rsid w:val="005E4468"/>
    <w:rsid w:val="005E6388"/>
    <w:rsid w:val="00611417"/>
    <w:rsid w:val="00625429"/>
    <w:rsid w:val="00643C7C"/>
    <w:rsid w:val="006B0BD1"/>
    <w:rsid w:val="006B758C"/>
    <w:rsid w:val="007D1CB6"/>
    <w:rsid w:val="007F336A"/>
    <w:rsid w:val="00883696"/>
    <w:rsid w:val="00885104"/>
    <w:rsid w:val="008A2F15"/>
    <w:rsid w:val="008D4BAA"/>
    <w:rsid w:val="008E1A3D"/>
    <w:rsid w:val="009307DC"/>
    <w:rsid w:val="009324B1"/>
    <w:rsid w:val="009B51B0"/>
    <w:rsid w:val="00A20A8A"/>
    <w:rsid w:val="00A75516"/>
    <w:rsid w:val="00A83996"/>
    <w:rsid w:val="00B51AD1"/>
    <w:rsid w:val="00B85202"/>
    <w:rsid w:val="00B85C95"/>
    <w:rsid w:val="00B92C4A"/>
    <w:rsid w:val="00BA524D"/>
    <w:rsid w:val="00BD3072"/>
    <w:rsid w:val="00BD4B51"/>
    <w:rsid w:val="00BD6B34"/>
    <w:rsid w:val="00CB147F"/>
    <w:rsid w:val="00D01881"/>
    <w:rsid w:val="00D33819"/>
    <w:rsid w:val="00D82D8F"/>
    <w:rsid w:val="00DB78D3"/>
    <w:rsid w:val="00E14862"/>
    <w:rsid w:val="00E30B0F"/>
    <w:rsid w:val="00E74C79"/>
    <w:rsid w:val="00EC0045"/>
    <w:rsid w:val="00EF2ADD"/>
    <w:rsid w:val="00F414F8"/>
    <w:rsid w:val="00F50BC1"/>
    <w:rsid w:val="00F52733"/>
    <w:rsid w:val="00F6270B"/>
    <w:rsid w:val="00FA4126"/>
    <w:rsid w:val="017C23FF"/>
    <w:rsid w:val="02593064"/>
    <w:rsid w:val="11F2137A"/>
    <w:rsid w:val="13BA2040"/>
    <w:rsid w:val="154C316C"/>
    <w:rsid w:val="157E77F1"/>
    <w:rsid w:val="196D1D0A"/>
    <w:rsid w:val="1D94694F"/>
    <w:rsid w:val="1E46331B"/>
    <w:rsid w:val="230D1344"/>
    <w:rsid w:val="254C24E2"/>
    <w:rsid w:val="275C59F7"/>
    <w:rsid w:val="27E26FA8"/>
    <w:rsid w:val="295B0DB7"/>
    <w:rsid w:val="32851855"/>
    <w:rsid w:val="328661CA"/>
    <w:rsid w:val="36DD4D86"/>
    <w:rsid w:val="377C2FE5"/>
    <w:rsid w:val="3A893CBF"/>
    <w:rsid w:val="3AD24BCB"/>
    <w:rsid w:val="3B5F4D0F"/>
    <w:rsid w:val="3CB925E5"/>
    <w:rsid w:val="3DAF7C41"/>
    <w:rsid w:val="3DF75EF4"/>
    <w:rsid w:val="41356AC4"/>
    <w:rsid w:val="4294775F"/>
    <w:rsid w:val="44C0278C"/>
    <w:rsid w:val="45DD49B7"/>
    <w:rsid w:val="4701598D"/>
    <w:rsid w:val="49B8437F"/>
    <w:rsid w:val="4D871483"/>
    <w:rsid w:val="4DD46A30"/>
    <w:rsid w:val="513D3309"/>
    <w:rsid w:val="52440799"/>
    <w:rsid w:val="546668FE"/>
    <w:rsid w:val="5505612E"/>
    <w:rsid w:val="558821A6"/>
    <w:rsid w:val="590D2970"/>
    <w:rsid w:val="5AFB7998"/>
    <w:rsid w:val="5B264E92"/>
    <w:rsid w:val="5B8C1053"/>
    <w:rsid w:val="5C2149AA"/>
    <w:rsid w:val="5D1245F7"/>
    <w:rsid w:val="5D847211"/>
    <w:rsid w:val="6273197A"/>
    <w:rsid w:val="650D7394"/>
    <w:rsid w:val="65A27D7F"/>
    <w:rsid w:val="662A519E"/>
    <w:rsid w:val="67395EDE"/>
    <w:rsid w:val="6834274D"/>
    <w:rsid w:val="698840A6"/>
    <w:rsid w:val="69894F6A"/>
    <w:rsid w:val="6C3F4006"/>
    <w:rsid w:val="6E91666F"/>
    <w:rsid w:val="73265D8B"/>
    <w:rsid w:val="75EC40B5"/>
    <w:rsid w:val="78887269"/>
    <w:rsid w:val="79BD5596"/>
    <w:rsid w:val="7B135B92"/>
    <w:rsid w:val="7CF624BE"/>
    <w:rsid w:val="7F2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1198</Words>
  <Characters>1198</Characters>
  <Lines>15</Lines>
  <Paragraphs>4</Paragraphs>
  <TotalTime>21</TotalTime>
  <ScaleCrop>false</ScaleCrop>
  <LinksUpToDate>false</LinksUpToDate>
  <CharactersWithSpaces>1238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2015-03-04T02:49:00Z</dcterms:created>
  <dc:creator>penny</dc:creator>
  <cp:lastModifiedBy>环保</cp:lastModifiedBy>
  <cp:lastPrinted>2016-02-03T07:43:00Z</cp:lastPrinted>
  <dcterms:modified xsi:type="dcterms:W3CDTF">2023-01-10T04:47:59Z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ED482B1FEA4A4627990E13FE2C60FE00</vt:lpwstr>
  </property>
</Properties>
</file>