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Style w:val="8"/>
          <w:rFonts w:ascii="方正小标宋简体" w:hAnsi="华文中宋" w:eastAsia="方正小标宋简体" w:cs="华文中宋"/>
          <w:sz w:val="44"/>
          <w:szCs w:val="44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Style w:val="8"/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方正小标宋简体" w:hAnsi="华文中宋" w:eastAsia="方正小标宋简体" w:cs="华文中宋"/>
          <w:sz w:val="44"/>
          <w:szCs w:val="44"/>
        </w:rPr>
        <w:t>“中国环境谷”产业标准化专题培训会议程</w:t>
      </w:r>
    </w:p>
    <w:p>
      <w:pPr>
        <w:pStyle w:val="9"/>
        <w:tabs>
          <w:tab w:val="left" w:pos="0"/>
          <w:tab w:val="left" w:pos="851"/>
          <w:tab w:val="left" w:pos="1276"/>
        </w:tabs>
        <w:spacing w:line="560" w:lineRule="exact"/>
        <w:ind w:firstLine="640"/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一、活动时间</w:t>
      </w:r>
    </w:p>
    <w:p>
      <w:pPr>
        <w:pStyle w:val="9"/>
        <w:tabs>
          <w:tab w:val="left" w:pos="0"/>
          <w:tab w:val="left" w:pos="851"/>
        </w:tabs>
        <w:spacing w:line="56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022</w:t>
      </w:r>
      <w:r>
        <w:rPr>
          <w:rFonts w:hint="eastAsia" w:eastAsia="仿宋_GB2312"/>
          <w:sz w:val="32"/>
          <w:szCs w:val="32"/>
        </w:rPr>
        <w:t>年8月10日下午14:00-18:00</w:t>
      </w:r>
    </w:p>
    <w:p>
      <w:pPr>
        <w:pStyle w:val="9"/>
        <w:tabs>
          <w:tab w:val="left" w:pos="0"/>
          <w:tab w:val="left" w:pos="851"/>
        </w:tabs>
        <w:spacing w:line="560" w:lineRule="exact"/>
        <w:ind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二、活动</w:t>
      </w:r>
      <w:r>
        <w:rPr>
          <w:rFonts w:hint="eastAsia" w:eastAsia="黑体"/>
          <w:sz w:val="32"/>
          <w:szCs w:val="32"/>
        </w:rPr>
        <w:t>方式、</w:t>
      </w:r>
      <w:r>
        <w:rPr>
          <w:rFonts w:eastAsia="黑体"/>
          <w:sz w:val="32"/>
          <w:szCs w:val="32"/>
        </w:rPr>
        <w:t>地点</w:t>
      </w:r>
    </w:p>
    <w:p>
      <w:pPr>
        <w:spacing w:line="64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（一）方式</w:t>
      </w:r>
    </w:p>
    <w:p>
      <w:pPr>
        <w:tabs>
          <w:tab w:val="left" w:pos="0"/>
          <w:tab w:val="left" w:pos="851"/>
        </w:tabs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活动采取线上加线下会议</w:t>
      </w:r>
      <w:r>
        <w:rPr>
          <w:rFonts w:hint="eastAsia" w:ascii="仿宋" w:hAnsi="仿宋" w:eastAsia="仿宋"/>
          <w:sz w:val="32"/>
          <w:szCs w:val="32"/>
        </w:rPr>
        <w:t>的方式</w:t>
      </w:r>
      <w:r>
        <w:rPr>
          <w:rFonts w:ascii="仿宋" w:hAnsi="仿宋" w:eastAsia="仿宋"/>
          <w:sz w:val="32"/>
          <w:szCs w:val="32"/>
        </w:rPr>
        <w:t>开展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tabs>
          <w:tab w:val="left" w:pos="0"/>
          <w:tab w:val="left" w:pos="851"/>
        </w:tabs>
        <w:spacing w:line="56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地点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湖光路电商园四期A、B座裙楼二楼会议中心</w:t>
      </w:r>
    </w:p>
    <w:p>
      <w:pPr>
        <w:spacing w:line="64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（三）线上会议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会议软件：腾讯会议</w:t>
      </w:r>
    </w:p>
    <w:p>
      <w:pPr>
        <w:ind w:firstLine="60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0"/>
          <w:szCs w:val="30"/>
        </w:rPr>
        <w:t>会议</w:t>
      </w:r>
      <w:r>
        <w:rPr>
          <w:rFonts w:ascii="仿宋" w:hAnsi="仿宋" w:eastAsia="仿宋"/>
          <w:color w:val="FF0000"/>
          <w:sz w:val="30"/>
          <w:szCs w:val="30"/>
        </w:rPr>
        <w:t>ID：</w:t>
      </w:r>
      <w:r>
        <w:rPr>
          <w:rFonts w:hint="eastAsia" w:ascii="仿宋" w:hAnsi="仿宋" w:eastAsia="仿宋"/>
          <w:color w:val="FF0000"/>
          <w:sz w:val="32"/>
          <w:szCs w:val="32"/>
        </w:rPr>
        <w:t>737-391-587</w:t>
      </w:r>
    </w:p>
    <w:p>
      <w:pPr>
        <w:pStyle w:val="9"/>
        <w:tabs>
          <w:tab w:val="left" w:pos="0"/>
          <w:tab w:val="left" w:pos="851"/>
        </w:tabs>
        <w:spacing w:line="560" w:lineRule="exact"/>
        <w:ind w:firstLine="64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活动主题</w:t>
      </w:r>
    </w:p>
    <w:p>
      <w:pPr>
        <w:pStyle w:val="9"/>
        <w:tabs>
          <w:tab w:val="left" w:pos="0"/>
          <w:tab w:val="left" w:pos="851"/>
        </w:tabs>
        <w:spacing w:line="56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新理念 新赛道</w:t>
      </w:r>
    </w:p>
    <w:p>
      <w:pPr>
        <w:pStyle w:val="9"/>
        <w:tabs>
          <w:tab w:val="left" w:pos="0"/>
          <w:tab w:val="left" w:pos="851"/>
        </w:tabs>
        <w:spacing w:line="560" w:lineRule="exact"/>
        <w:ind w:firstLine="64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活动组织</w:t>
      </w:r>
    </w:p>
    <w:p>
      <w:pPr>
        <w:pStyle w:val="10"/>
        <w:tabs>
          <w:tab w:val="left" w:pos="0"/>
          <w:tab w:val="left" w:pos="851"/>
        </w:tabs>
        <w:spacing w:line="560" w:lineRule="exact"/>
        <w:ind w:firstLine="640"/>
        <w:rPr>
          <w:rStyle w:val="8"/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</w:t>
      </w:r>
      <w:r>
        <w:rPr>
          <w:rStyle w:val="8"/>
          <w:rFonts w:eastAsia="仿宋_GB2312"/>
          <w:sz w:val="32"/>
          <w:szCs w:val="32"/>
        </w:rPr>
        <w:t>办单位：</w:t>
      </w:r>
      <w:r>
        <w:rPr>
          <w:rStyle w:val="8"/>
          <w:rFonts w:hint="eastAsia" w:eastAsia="仿宋_GB2312"/>
          <w:sz w:val="32"/>
          <w:szCs w:val="32"/>
        </w:rPr>
        <w:t>合肥蜀山经济技术开发区管理委员会</w:t>
      </w:r>
    </w:p>
    <w:p>
      <w:pPr>
        <w:pStyle w:val="10"/>
        <w:tabs>
          <w:tab w:val="left" w:pos="0"/>
          <w:tab w:val="left" w:pos="851"/>
        </w:tabs>
        <w:spacing w:line="560" w:lineRule="exact"/>
        <w:ind w:firstLine="640"/>
        <w:rPr>
          <w:rStyle w:val="8"/>
          <w:rFonts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  <w:szCs w:val="32"/>
        </w:rPr>
        <w:t>承办单位：安徽省环境保护产业发展促进会</w:t>
      </w:r>
    </w:p>
    <w:p>
      <w:pPr>
        <w:pStyle w:val="10"/>
        <w:tabs>
          <w:tab w:val="left" w:pos="0"/>
          <w:tab w:val="left" w:pos="851"/>
        </w:tabs>
        <w:spacing w:line="560" w:lineRule="exact"/>
        <w:ind w:firstLine="640"/>
        <w:rPr>
          <w:rStyle w:val="8"/>
          <w:rFonts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  <w:szCs w:val="32"/>
        </w:rPr>
        <w:t>协办单位：</w:t>
      </w:r>
      <w:r>
        <w:rPr>
          <w:rStyle w:val="8"/>
          <w:rFonts w:eastAsia="仿宋_GB2312"/>
          <w:sz w:val="32"/>
          <w:szCs w:val="32"/>
        </w:rPr>
        <w:t>安徽蜀峰环境科技发展有限公司</w:t>
      </w:r>
    </w:p>
    <w:p>
      <w:pPr>
        <w:pStyle w:val="9"/>
        <w:tabs>
          <w:tab w:val="left" w:pos="0"/>
          <w:tab w:val="left" w:pos="851"/>
        </w:tabs>
        <w:spacing w:line="560" w:lineRule="exact"/>
        <w:ind w:firstLine="64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五、参会成员</w:t>
      </w:r>
    </w:p>
    <w:p>
      <w:pPr>
        <w:pStyle w:val="10"/>
        <w:tabs>
          <w:tab w:val="left" w:pos="0"/>
          <w:tab w:val="left" w:pos="851"/>
        </w:tabs>
        <w:spacing w:line="560" w:lineRule="exact"/>
        <w:ind w:left="420" w:leftChars="200" w:firstLine="0" w:firstLineChars="0"/>
        <w:rPr>
          <w:rFonts w:eastAsia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（一）领导及相关部门</w:t>
      </w:r>
    </w:p>
    <w:p>
      <w:pPr>
        <w:pStyle w:val="9"/>
        <w:tabs>
          <w:tab w:val="left" w:pos="0"/>
          <w:tab w:val="left" w:pos="851"/>
        </w:tabs>
        <w:spacing w:line="592" w:lineRule="exact"/>
        <w:ind w:firstLine="640"/>
        <w:jc w:val="left"/>
        <w:rPr>
          <w:rStyle w:val="8"/>
          <w:rFonts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  <w:szCs w:val="32"/>
        </w:rPr>
        <w:t>省市场监督管理、省生态环境厅相关领导；市市场监督管理局、市</w:t>
      </w:r>
      <w:r>
        <w:rPr>
          <w:rStyle w:val="8"/>
          <w:rFonts w:eastAsia="仿宋_GB2312"/>
          <w:sz w:val="32"/>
          <w:szCs w:val="32"/>
        </w:rPr>
        <w:t>生态环境局</w:t>
      </w:r>
      <w:r>
        <w:rPr>
          <w:rStyle w:val="8"/>
          <w:rFonts w:hint="eastAsia" w:eastAsia="仿宋_GB2312"/>
          <w:sz w:val="32"/>
          <w:szCs w:val="32"/>
        </w:rPr>
        <w:t>相关负责人</w:t>
      </w:r>
      <w:r>
        <w:rPr>
          <w:rStyle w:val="8"/>
          <w:rFonts w:eastAsia="仿宋_GB2312"/>
          <w:sz w:val="32"/>
          <w:szCs w:val="32"/>
        </w:rPr>
        <w:t>；蜀山区委</w:t>
      </w:r>
      <w:r>
        <w:rPr>
          <w:rStyle w:val="8"/>
          <w:rFonts w:hint="eastAsia" w:eastAsia="仿宋_GB2312"/>
          <w:sz w:val="32"/>
          <w:szCs w:val="32"/>
        </w:rPr>
        <w:t>、</w:t>
      </w:r>
      <w:r>
        <w:rPr>
          <w:rStyle w:val="8"/>
          <w:rFonts w:eastAsia="仿宋_GB2312"/>
          <w:sz w:val="32"/>
          <w:szCs w:val="32"/>
        </w:rPr>
        <w:t>区政府领导</w:t>
      </w:r>
      <w:r>
        <w:rPr>
          <w:rStyle w:val="8"/>
          <w:rFonts w:hint="eastAsia" w:eastAsia="仿宋_GB2312"/>
          <w:sz w:val="32"/>
          <w:szCs w:val="32"/>
        </w:rPr>
        <w:t>、蜀山区</w:t>
      </w:r>
      <w:r>
        <w:rPr>
          <w:rStyle w:val="8"/>
          <w:rFonts w:eastAsia="仿宋_GB2312"/>
          <w:sz w:val="32"/>
          <w:szCs w:val="32"/>
        </w:rPr>
        <w:t>生态环境</w:t>
      </w:r>
      <w:r>
        <w:rPr>
          <w:rStyle w:val="8"/>
          <w:rFonts w:hint="eastAsia" w:eastAsia="仿宋_GB2312"/>
          <w:sz w:val="32"/>
          <w:szCs w:val="32"/>
        </w:rPr>
        <w:t>分</w:t>
      </w:r>
      <w:r>
        <w:rPr>
          <w:rStyle w:val="8"/>
          <w:rFonts w:eastAsia="仿宋_GB2312"/>
          <w:sz w:val="32"/>
          <w:szCs w:val="32"/>
        </w:rPr>
        <w:t>局相关负责人</w:t>
      </w:r>
      <w:r>
        <w:rPr>
          <w:rStyle w:val="8"/>
          <w:rFonts w:hint="eastAsia" w:eastAsia="仿宋_GB2312"/>
          <w:sz w:val="32"/>
          <w:szCs w:val="32"/>
        </w:rPr>
        <w:t>。</w:t>
      </w:r>
    </w:p>
    <w:p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line="560" w:lineRule="exact"/>
        <w:ind w:firstLine="320" w:firstLineChars="1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专家成员</w:t>
      </w:r>
    </w:p>
    <w:p>
      <w:pPr>
        <w:pStyle w:val="2"/>
        <w:spacing w:after="0"/>
        <w:ind w:left="0" w:leftChars="0"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刘桂建  中国科学技术大学 教授  </w:t>
      </w:r>
    </w:p>
    <w:p>
      <w:pPr>
        <w:pStyle w:val="2"/>
        <w:spacing w:after="0"/>
        <w:ind w:left="0" w:leftChars="0"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赵  杰  省质量和标准化研究院 副院长  </w:t>
      </w:r>
    </w:p>
    <w:p>
      <w:pPr>
        <w:pStyle w:val="2"/>
        <w:spacing w:after="0"/>
        <w:ind w:left="0" w:leftChars="0"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王翔宇  省生态环境科学研究院水环境研究所 博士</w:t>
      </w:r>
    </w:p>
    <w:p>
      <w:pPr>
        <w:pStyle w:val="2"/>
        <w:spacing w:after="0"/>
        <w:ind w:left="0" w:leftChars="0"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张登亮  安徽省环境保护产业发展促进会 秘书长</w:t>
      </w:r>
    </w:p>
    <w:p>
      <w:pPr>
        <w:pStyle w:val="10"/>
        <w:tabs>
          <w:tab w:val="left" w:pos="0"/>
          <w:tab w:val="left" w:pos="851"/>
        </w:tabs>
        <w:spacing w:line="560" w:lineRule="exact"/>
        <w:ind w:left="630" w:firstLine="0" w:firstLineChars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六、培训议程</w:t>
      </w:r>
    </w:p>
    <w:tbl>
      <w:tblPr>
        <w:tblStyle w:val="6"/>
        <w:tblW w:w="82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092"/>
        <w:gridCol w:w="3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授课专家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-14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66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主持人开场致辞、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专家领导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66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领导讲话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国家标准化体系建设思路及发展纲要解读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刘桂建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（中国科学技术大学 教授）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00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生态环境产业标准化体系建设需求及标准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编制在企业发展中的重要性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 xml:space="preserve">赵  杰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（省质量和标准化研究院 副院长）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66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茶歇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标准的编制思路及方法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王翔宇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 xml:space="preserve"> （省生态环境科学研究院水环境研究所 博士）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安徽省节能环保产业现状及保障措施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张登亮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（安徽省环境保护产业发展促进会 秘书长）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0-1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00</w:t>
            </w:r>
          </w:p>
        </w:tc>
        <w:tc>
          <w:tcPr>
            <w:tcW w:w="66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交流讨论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D752A2-6C8E-4739-A88E-FB7724EEFC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2C8D2E-F8EE-44A6-B565-90243A0011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41556C1-8CF3-4E69-8C06-3CC2B999C18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D972D89-EA7B-4934-916B-CB942F9FDEB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0BE0225-8294-4ECD-8FFB-E9D5CD8903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32C7E35-D92F-4659-BBE8-EA18C52C27C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407CB860-F2DA-424B-8484-60F1B88A83A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78BA67"/>
    <w:multiLevelType w:val="singleLevel"/>
    <w:tmpl w:val="D878BA6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489DCE"/>
    <w:multiLevelType w:val="singleLevel"/>
    <w:tmpl w:val="41489DC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6B5E3404"/>
    <w:rsid w:val="6B5E3404"/>
    <w:rsid w:val="72A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0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142</Characters>
  <Lines>0</Lines>
  <Paragraphs>0</Paragraphs>
  <TotalTime>1</TotalTime>
  <ScaleCrop>false</ScaleCrop>
  <LinksUpToDate>false</LinksUpToDate>
  <CharactersWithSpaces>142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2022-08-03T00:50:00Z</dcterms:created>
  <dc:creator>环保</dc:creator>
  <cp:lastModifiedBy>环保</cp:lastModifiedBy>
  <dcterms:modified xsi:type="dcterms:W3CDTF">2022-08-03T00:51:56Z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7BAACE25AF9741BFACE7850850F97914</vt:lpwstr>
  </property>
</Properties>
</file>