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20" w:lineRule="exact"/>
        <w:ind w:firstLine="0"/>
        <w:rPr>
          <w:rFonts w:hint="eastAsia" w:ascii="宋体" w:hAnsi="宋体" w:eastAsia="宋体" w:cs="宋体"/>
          <w:sz w:val="28"/>
          <w:szCs w:val="28"/>
        </w:rPr>
      </w:pPr>
      <w:r>
        <w:rPr>
          <w:rFonts w:ascii="宋体" w:hAnsi="宋体" w:eastAsia="宋体" w:cs="宋体"/>
          <w:spacing w:val="0"/>
          <w:sz w:val="28"/>
          <w:szCs w:val="28"/>
        </w:rPr>
        <w:t>附件</w:t>
      </w:r>
      <w:r>
        <w:rPr>
          <w:rFonts w:hint="eastAsia" w:ascii="宋体" w:hAnsi="宋体" w:eastAsia="宋体" w:cs="宋体"/>
          <w:spacing w:val="0"/>
          <w:sz w:val="28"/>
          <w:szCs w:val="28"/>
        </w:rPr>
        <w:t>1</w:t>
      </w:r>
    </w:p>
    <w:p>
      <w:pPr>
        <w:spacing w:before="0" w:line="520" w:lineRule="exact"/>
        <w:ind w:right="0" w:firstLine="0" w:firstLineChars="0"/>
        <w:jc w:val="center"/>
        <w:rPr>
          <w:rFonts w:hint="eastAsia" w:ascii="宋体" w:hAnsi="宋体" w:eastAsia="宋体" w:cs="宋体"/>
          <w:sz w:val="32"/>
          <w:szCs w:val="32"/>
        </w:rPr>
      </w:pPr>
    </w:p>
    <w:p>
      <w:pPr>
        <w:spacing w:before="0" w:line="680" w:lineRule="exact"/>
        <w:ind w:right="0" w:firstLine="0" w:firstLineChars="0"/>
        <w:jc w:val="center"/>
        <w:rPr>
          <w:rFonts w:hint="eastAsia" w:ascii="宋体" w:hAnsi="宋体" w:eastAsia="宋体" w:cs="宋体"/>
          <w:b/>
          <w:bCs/>
          <w:sz w:val="36"/>
          <w:szCs w:val="36"/>
          <w:lang w:val="en-US" w:eastAsia="zh-CN"/>
        </w:rPr>
      </w:pPr>
      <w:r>
        <w:rPr>
          <w:rFonts w:hint="eastAsia" w:ascii="宋体" w:hAnsi="宋体" w:eastAsia="宋体" w:cs="宋体"/>
          <w:b/>
          <w:bCs/>
          <w:spacing w:val="-11"/>
          <w:sz w:val="36"/>
          <w:szCs w:val="36"/>
        </w:rPr>
        <w:t>安徽省重点生态环境保护实用技术及示范工程</w:t>
      </w:r>
      <w:r>
        <w:rPr>
          <w:rFonts w:hint="eastAsia" w:ascii="宋体" w:hAnsi="宋体" w:eastAsia="宋体" w:cs="宋体"/>
          <w:b/>
          <w:bCs/>
          <w:spacing w:val="-11"/>
          <w:sz w:val="36"/>
          <w:szCs w:val="36"/>
          <w:lang w:val="en-US" w:eastAsia="zh-CN"/>
        </w:rPr>
        <w:t>申报指南</w:t>
      </w:r>
    </w:p>
    <w:p>
      <w:pPr>
        <w:spacing w:before="0" w:line="520" w:lineRule="exact"/>
        <w:ind w:right="0" w:firstLine="0" w:firstLineChars="0"/>
        <w:jc w:val="center"/>
        <w:rPr>
          <w:rFonts w:hint="default" w:ascii="宋体" w:hAnsi="宋体" w:eastAsia="宋体" w:cs="宋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outlineLvl w:val="0"/>
        <w:rPr>
          <w:rFonts w:ascii="宋体" w:hAnsi="宋体" w:eastAsia="宋体" w:cs="宋体"/>
          <w:b w:val="0"/>
          <w:bCs w:val="0"/>
          <w:sz w:val="28"/>
          <w:szCs w:val="28"/>
          <w:u w:val="none"/>
        </w:rPr>
      </w:pPr>
      <w:r>
        <w:rPr>
          <w:rFonts w:hint="eastAsia" w:ascii="宋体" w:hAnsi="宋体" w:eastAsia="宋体" w:cs="宋体"/>
          <w:b w:val="0"/>
          <w:bCs w:val="0"/>
          <w:spacing w:val="0"/>
          <w:sz w:val="28"/>
          <w:szCs w:val="28"/>
          <w:u w:val="none"/>
          <w:lang w:val="en-US" w:eastAsia="zh-CN"/>
          <w14:textOutline w14:w="5094" w14:cap="flat" w14:cmpd="sng">
            <w14:solidFill>
              <w14:srgbClr w14:val="000000"/>
            </w14:solidFill>
            <w14:prstDash w14:val="solid"/>
            <w14:miter w14:val="0"/>
          </w14:textOutline>
        </w:rPr>
        <w:t>一、</w:t>
      </w:r>
      <w:r>
        <w:rPr>
          <w:rFonts w:ascii="宋体" w:hAnsi="宋体" w:eastAsia="宋体" w:cs="宋体"/>
          <w:b w:val="0"/>
          <w:bCs w:val="0"/>
          <w:spacing w:val="0"/>
          <w:sz w:val="28"/>
          <w:szCs w:val="28"/>
          <w:u w:val="none"/>
          <w14:textOutline w14:w="5094" w14:cap="flat" w14:cmpd="sng">
            <w14:solidFill>
              <w14:srgbClr w14:val="000000"/>
            </w14:solidFill>
            <w14:prstDash w14:val="solid"/>
            <w14:miter w14:val="0"/>
          </w14:textOutline>
        </w:rPr>
        <w:t>项目定位</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z w:val="28"/>
          <w:szCs w:val="28"/>
        </w:rPr>
      </w:pPr>
      <w:r>
        <w:rPr>
          <w:rFonts w:hint="eastAsia" w:ascii="宋体" w:hAnsi="宋体" w:eastAsia="宋体" w:cs="宋体"/>
          <w:spacing w:val="0"/>
          <w:sz w:val="28"/>
          <w:szCs w:val="28"/>
          <w:lang w:val="en-US" w:eastAsia="zh-CN"/>
        </w:rPr>
        <w:t>安徽省</w:t>
      </w:r>
      <w:r>
        <w:rPr>
          <w:rFonts w:ascii="宋体" w:hAnsi="宋体" w:eastAsia="宋体" w:cs="宋体"/>
          <w:spacing w:val="0"/>
          <w:sz w:val="28"/>
          <w:szCs w:val="28"/>
        </w:rPr>
        <w:t>重点生态环境保护实用技术</w:t>
      </w:r>
      <w:r>
        <w:rPr>
          <w:rFonts w:hint="eastAsia" w:ascii="宋体" w:hAnsi="宋体" w:eastAsia="宋体" w:cs="宋体"/>
          <w:spacing w:val="0"/>
          <w:sz w:val="28"/>
          <w:szCs w:val="28"/>
          <w:lang w:val="en-US" w:eastAsia="zh-CN"/>
        </w:rPr>
        <w:t>及</w:t>
      </w:r>
      <w:r>
        <w:rPr>
          <w:rFonts w:ascii="宋体" w:hAnsi="宋体" w:eastAsia="宋体" w:cs="宋体"/>
          <w:spacing w:val="0"/>
          <w:sz w:val="28"/>
          <w:szCs w:val="28"/>
        </w:rPr>
        <w:t>示范工程包括重点生态环境保护实用技术（简称“实用技术”）和重点生态环境保护示范工程（简</w:t>
      </w:r>
      <w:r>
        <w:rPr>
          <w:rFonts w:ascii="宋体" w:hAnsi="宋体" w:eastAsia="宋体" w:cs="宋体"/>
          <w:spacing w:val="0"/>
          <w:w w:val="98"/>
          <w:sz w:val="28"/>
          <w:szCs w:val="28"/>
        </w:rPr>
        <w:t>称“示范工程”）。</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z w:val="28"/>
          <w:szCs w:val="28"/>
        </w:rPr>
      </w:pPr>
      <w:r>
        <w:rPr>
          <w:rFonts w:ascii="宋体" w:hAnsi="宋体" w:eastAsia="宋体" w:cs="宋体"/>
          <w:spacing w:val="0"/>
          <w:sz w:val="28"/>
          <w:szCs w:val="28"/>
        </w:rPr>
        <w:t>实用技术指在一定时期内，同环境保护需求和经济发展水平相适应的先进适用技术，包括污染防治、生态环境修复、环境监测及智慧化环境监控管理等领域的技术、装备和材料。</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z w:val="28"/>
          <w:szCs w:val="28"/>
          <w:lang w:eastAsia="zh-CN"/>
        </w:rPr>
      </w:pPr>
      <w:r>
        <w:rPr>
          <w:rFonts w:ascii="宋体" w:hAnsi="宋体" w:eastAsia="宋体" w:cs="宋体"/>
          <w:spacing w:val="0"/>
          <w:sz w:val="28"/>
          <w:szCs w:val="28"/>
        </w:rPr>
        <w:t>示范工程指采用，包括</w:t>
      </w:r>
      <w:r>
        <w:rPr>
          <w:rFonts w:hint="eastAsia" w:ascii="宋体" w:hAnsi="宋体" w:eastAsia="宋体" w:cs="宋体"/>
          <w:spacing w:val="0"/>
          <w:sz w:val="28"/>
          <w:szCs w:val="28"/>
          <w:lang w:val="en-US" w:eastAsia="zh-CN"/>
        </w:rPr>
        <w:t>采用</w:t>
      </w:r>
      <w:r>
        <w:rPr>
          <w:rFonts w:ascii="宋体" w:hAnsi="宋体" w:eastAsia="宋体" w:cs="宋体"/>
          <w:spacing w:val="0"/>
          <w:sz w:val="28"/>
          <w:szCs w:val="28"/>
        </w:rPr>
        <w:t>先进环境保护技术、装备和材料</w:t>
      </w:r>
      <w:r>
        <w:rPr>
          <w:rFonts w:hint="eastAsia" w:ascii="宋体" w:hAnsi="宋体" w:eastAsia="宋体" w:cs="宋体"/>
          <w:spacing w:val="0"/>
          <w:sz w:val="28"/>
          <w:szCs w:val="28"/>
          <w:lang w:val="en-US" w:eastAsia="zh-CN"/>
        </w:rPr>
        <w:t>的</w:t>
      </w:r>
      <w:r>
        <w:rPr>
          <w:rFonts w:ascii="宋体" w:hAnsi="宋体" w:eastAsia="宋体" w:cs="宋体"/>
          <w:spacing w:val="0"/>
          <w:sz w:val="28"/>
          <w:szCs w:val="28"/>
        </w:rPr>
        <w:t>污染防治工程、生态修复工程及环境综合治理工程</w:t>
      </w:r>
      <w:r>
        <w:rPr>
          <w:rFonts w:hint="eastAsia" w:ascii="宋体" w:hAnsi="宋体" w:eastAsia="宋体" w:cs="宋体"/>
          <w:spacing w:val="0"/>
          <w:sz w:val="28"/>
          <w:szCs w:val="28"/>
          <w:lang w:eastAsia="zh-CN"/>
        </w:rPr>
        <w:t>，</w:t>
      </w:r>
      <w:r>
        <w:rPr>
          <w:rFonts w:ascii="宋体" w:hAnsi="宋体" w:eastAsia="宋体" w:cs="宋体"/>
          <w:spacing w:val="0"/>
          <w:sz w:val="28"/>
          <w:szCs w:val="28"/>
        </w:rPr>
        <w:t>具有</w:t>
      </w:r>
      <w:r>
        <w:rPr>
          <w:rFonts w:hint="eastAsia" w:ascii="宋体" w:hAnsi="宋体" w:eastAsia="宋体" w:cs="宋体"/>
          <w:spacing w:val="0"/>
          <w:sz w:val="28"/>
          <w:szCs w:val="28"/>
          <w:lang w:val="en-US" w:eastAsia="zh-CN"/>
        </w:rPr>
        <w:t>较强的</w:t>
      </w:r>
      <w:r>
        <w:rPr>
          <w:rFonts w:ascii="宋体" w:hAnsi="宋体" w:eastAsia="宋体" w:cs="宋体"/>
          <w:spacing w:val="0"/>
          <w:sz w:val="28"/>
          <w:szCs w:val="28"/>
        </w:rPr>
        <w:t>示范推广意义</w:t>
      </w:r>
      <w:r>
        <w:rPr>
          <w:rFonts w:hint="eastAsia" w:ascii="宋体" w:hAnsi="宋体" w:eastAsia="宋体" w:cs="宋体"/>
          <w:spacing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firstLine="560" w:firstLineChars="200"/>
        <w:textAlignment w:val="baseline"/>
        <w:outlineLvl w:val="0"/>
        <w:rPr>
          <w:rFonts w:hint="eastAsia" w:ascii="宋体" w:hAnsi="宋体" w:eastAsia="宋体" w:cs="宋体"/>
          <w:b w:val="0"/>
          <w:bCs w:val="0"/>
          <w:spacing w:val="0"/>
          <w:sz w:val="28"/>
          <w:szCs w:val="28"/>
          <w:u w:val="none"/>
          <w:lang w:val="en-US" w:eastAsia="zh-CN"/>
          <w14:textOutline w14:w="5094" w14:cap="flat" w14:cmpd="sng">
            <w14:solidFill>
              <w14:srgbClr w14:val="000000"/>
            </w14:solidFill>
            <w14:prstDash w14:val="solid"/>
            <w14:miter w14:val="0"/>
          </w14:textOutline>
        </w:rPr>
      </w:pPr>
      <w:r>
        <w:rPr>
          <w:rFonts w:hint="eastAsia" w:ascii="宋体" w:hAnsi="宋体" w:eastAsia="宋体" w:cs="宋体"/>
          <w:b w:val="0"/>
          <w:bCs w:val="0"/>
          <w:spacing w:val="0"/>
          <w:sz w:val="28"/>
          <w:szCs w:val="28"/>
          <w:u w:val="none"/>
          <w:lang w:val="en-US" w:eastAsia="zh-CN"/>
          <w14:textOutline w14:w="5094" w14:cap="flat" w14:cmpd="sng">
            <w14:solidFill>
              <w14:srgbClr w14:val="000000"/>
            </w14:solidFill>
            <w14:prstDash w14:val="solid"/>
            <w14:miter w14:val="0"/>
          </w14:textOutline>
        </w:rPr>
        <w:t>二、实用技术申报要求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（一）实用技术基本要求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1.符合国家相关法律、法规、政策和标准要求；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2.污染防治效果明显；</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3.技术先进、工艺成熟、运行可靠、经济合理；</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4.技术适用性强，可广泛推广应用；</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5.至少有</w:t>
      </w:r>
      <w:r>
        <w:rPr>
          <w:rFonts w:hint="eastAsia" w:ascii="宋体" w:hAnsi="宋体" w:eastAsia="宋体" w:cs="宋体"/>
          <w:spacing w:val="0"/>
          <w:sz w:val="28"/>
          <w:szCs w:val="28"/>
          <w:lang w:val="en-US" w:eastAsia="zh-CN"/>
        </w:rPr>
        <w:t>1</w:t>
      </w:r>
      <w:r>
        <w:rPr>
          <w:rFonts w:ascii="宋体" w:hAnsi="宋体" w:eastAsia="宋体" w:cs="宋体"/>
          <w:spacing w:val="0"/>
          <w:sz w:val="28"/>
          <w:szCs w:val="28"/>
        </w:rPr>
        <w:t>项应用案例，且项目连续</w:t>
      </w:r>
      <w:r>
        <w:rPr>
          <w:rFonts w:hint="default" w:ascii="宋体" w:hAnsi="宋体" w:eastAsia="宋体" w:cs="宋体"/>
          <w:spacing w:val="0"/>
          <w:sz w:val="28"/>
          <w:szCs w:val="28"/>
          <w:lang w:val="en-US" w:eastAsia="zh-CN"/>
        </w:rPr>
        <w:t>正常</w:t>
      </w:r>
      <w:r>
        <w:rPr>
          <w:rFonts w:ascii="宋体" w:hAnsi="宋体" w:eastAsia="宋体" w:cs="宋体"/>
          <w:spacing w:val="0"/>
          <w:sz w:val="28"/>
          <w:szCs w:val="28"/>
        </w:rPr>
        <w:t>运行</w:t>
      </w:r>
      <w:r>
        <w:rPr>
          <w:rFonts w:hint="default" w:ascii="宋体" w:hAnsi="宋体" w:eastAsia="宋体" w:cs="宋体"/>
          <w:spacing w:val="0"/>
          <w:sz w:val="28"/>
          <w:szCs w:val="28"/>
          <w:lang w:val="en-US" w:eastAsia="zh-CN"/>
        </w:rPr>
        <w:t>6个月</w:t>
      </w:r>
      <w:r>
        <w:rPr>
          <w:rFonts w:ascii="宋体" w:hAnsi="宋体" w:eastAsia="宋体" w:cs="宋体"/>
          <w:spacing w:val="0"/>
          <w:sz w:val="28"/>
          <w:szCs w:val="28"/>
        </w:rPr>
        <w:t>以上（投运至结束不足</w:t>
      </w:r>
      <w:r>
        <w:rPr>
          <w:rFonts w:hint="default" w:ascii="宋体" w:hAnsi="宋体" w:eastAsia="宋体" w:cs="宋体"/>
          <w:spacing w:val="0"/>
          <w:sz w:val="28"/>
          <w:szCs w:val="28"/>
          <w:lang w:val="en-US" w:eastAsia="zh-CN"/>
        </w:rPr>
        <w:t>6个月</w:t>
      </w:r>
      <w:r>
        <w:rPr>
          <w:rFonts w:ascii="宋体" w:hAnsi="宋体" w:eastAsia="宋体" w:cs="宋体"/>
          <w:spacing w:val="0"/>
          <w:sz w:val="28"/>
          <w:szCs w:val="28"/>
        </w:rPr>
        <w:t>的短期性项目不要求）。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（二）申报单位要求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hint="eastAsia" w:ascii="宋体" w:hAnsi="宋体" w:eastAsia="宋体" w:cs="宋体"/>
          <w:spacing w:val="0"/>
          <w:sz w:val="28"/>
          <w:szCs w:val="28"/>
        </w:rPr>
        <w:t>1.</w:t>
      </w:r>
      <w:r>
        <w:rPr>
          <w:rFonts w:ascii="宋体" w:hAnsi="宋体" w:eastAsia="宋体" w:cs="宋体"/>
          <w:spacing w:val="0"/>
          <w:sz w:val="28"/>
          <w:szCs w:val="28"/>
        </w:rPr>
        <w:t>具有独立法人资格；</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hint="eastAsia" w:ascii="宋体" w:hAnsi="宋体" w:eastAsia="宋体" w:cs="宋体"/>
          <w:spacing w:val="0"/>
          <w:sz w:val="28"/>
          <w:szCs w:val="28"/>
        </w:rPr>
        <w:t>2.</w:t>
      </w:r>
      <w:r>
        <w:rPr>
          <w:rFonts w:ascii="宋体" w:hAnsi="宋体" w:eastAsia="宋体" w:cs="宋体"/>
          <w:spacing w:val="0"/>
          <w:sz w:val="28"/>
          <w:szCs w:val="28"/>
        </w:rPr>
        <w:t>拥有所申报技术的所有权；有多个所有权单位的情况，如其中某个或某几个单位联合申报，须有其他单位同意的证明文件。如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textAlignment w:val="baseline"/>
        <w:rPr>
          <w:rFonts w:hint="eastAsia" w:ascii="宋体" w:hAnsi="宋体" w:eastAsia="宋体" w:cs="宋体"/>
          <w:spacing w:val="0"/>
          <w:sz w:val="28"/>
          <w:szCs w:val="28"/>
          <w:lang w:val="en-US" w:eastAsia="zh-CN"/>
        </w:rPr>
      </w:pPr>
      <w:r>
        <w:rPr>
          <w:rFonts w:ascii="宋体" w:hAnsi="宋体" w:eastAsia="宋体" w:cs="宋体"/>
          <w:spacing w:val="0"/>
          <w:sz w:val="28"/>
          <w:szCs w:val="28"/>
        </w:rPr>
        <w:t>专利是非职务发明，须有专利所有权人同意该单位申报的证明文件</w:t>
      </w:r>
      <w:r>
        <w:rPr>
          <w:rFonts w:hint="eastAsia" w:ascii="宋体" w:hAnsi="宋体" w:eastAsia="宋体" w:cs="宋体"/>
          <w:spacing w:val="0"/>
          <w:sz w:val="28"/>
          <w:szCs w:val="28"/>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firstLine="560" w:firstLineChars="200"/>
        <w:textAlignment w:val="baseline"/>
        <w:rPr>
          <w:rFonts w:ascii="宋体" w:hAnsi="宋体" w:eastAsia="宋体" w:cs="宋体"/>
          <w:spacing w:val="0"/>
          <w:sz w:val="28"/>
          <w:szCs w:val="28"/>
        </w:rPr>
      </w:pPr>
      <w:r>
        <w:rPr>
          <w:rFonts w:hint="eastAsia" w:ascii="宋体" w:hAnsi="宋体" w:eastAsia="宋体" w:cs="宋体"/>
          <w:spacing w:val="0"/>
          <w:sz w:val="28"/>
          <w:szCs w:val="28"/>
          <w:lang w:val="en-US" w:eastAsia="zh-CN"/>
        </w:rPr>
        <w:t>3.</w:t>
      </w:r>
      <w:r>
        <w:rPr>
          <w:rFonts w:ascii="宋体" w:hAnsi="宋体" w:eastAsia="宋体" w:cs="宋体"/>
          <w:spacing w:val="0"/>
          <w:sz w:val="28"/>
          <w:szCs w:val="28"/>
        </w:rPr>
        <w:t>在技术研发和应用方面发挥了重要作用；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right="0" w:rightChars="0" w:firstLine="560" w:firstLineChars="200"/>
        <w:textAlignment w:val="baseline"/>
        <w:rPr>
          <w:rFonts w:ascii="宋体" w:hAnsi="宋体" w:eastAsia="宋体" w:cs="宋体"/>
          <w:spacing w:val="0"/>
          <w:sz w:val="28"/>
          <w:szCs w:val="28"/>
        </w:rPr>
      </w:pPr>
      <w:r>
        <w:rPr>
          <w:rFonts w:hint="default" w:ascii="宋体" w:hAnsi="宋体" w:eastAsia="宋体" w:cs="宋体"/>
          <w:spacing w:val="0"/>
          <w:sz w:val="28"/>
          <w:szCs w:val="28"/>
        </w:rPr>
        <w:t>4.</w:t>
      </w:r>
      <w:r>
        <w:rPr>
          <w:rFonts w:ascii="宋体" w:hAnsi="宋体" w:eastAsia="宋体" w:cs="宋体"/>
          <w:spacing w:val="0"/>
          <w:sz w:val="28"/>
          <w:szCs w:val="28"/>
        </w:rPr>
        <w:t>联合申报单位数不超过</w:t>
      </w:r>
      <w:r>
        <w:rPr>
          <w:rFonts w:hint="default" w:ascii="宋体" w:hAnsi="宋体" w:eastAsia="宋体" w:cs="宋体"/>
          <w:spacing w:val="0"/>
          <w:sz w:val="28"/>
          <w:szCs w:val="28"/>
          <w:lang w:val="en-US" w:eastAsia="zh-CN"/>
        </w:rPr>
        <w:t>5</w:t>
      </w:r>
      <w:r>
        <w:rPr>
          <w:rFonts w:ascii="宋体" w:hAnsi="宋体" w:eastAsia="宋体" w:cs="宋体"/>
          <w:spacing w:val="0"/>
          <w:sz w:val="28"/>
          <w:szCs w:val="28"/>
        </w:rPr>
        <w:t>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（三）申报材料要求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rPr>
        <w:t>申报材料包括实用技术申报</w:t>
      </w:r>
      <w:r>
        <w:rPr>
          <w:rFonts w:hint="eastAsia" w:ascii="宋体" w:hAnsi="宋体" w:eastAsia="宋体" w:cs="宋体"/>
          <w:spacing w:val="0"/>
          <w:sz w:val="28"/>
          <w:szCs w:val="28"/>
          <w:lang w:val="en-US" w:eastAsia="zh-CN"/>
        </w:rPr>
        <w:t>书</w:t>
      </w:r>
      <w:r>
        <w:rPr>
          <w:rFonts w:hint="eastAsia" w:ascii="宋体" w:hAnsi="宋体" w:eastAsia="宋体" w:cs="宋体"/>
          <w:spacing w:val="0"/>
          <w:sz w:val="28"/>
          <w:szCs w:val="28"/>
        </w:rPr>
        <w:t>和附件。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lang w:val="en-US" w:eastAsia="zh-CN"/>
        </w:rPr>
        <w:t>2.</w:t>
      </w:r>
      <w:r>
        <w:rPr>
          <w:rFonts w:hint="eastAsia" w:ascii="宋体" w:hAnsi="宋体" w:eastAsia="宋体" w:cs="宋体"/>
          <w:spacing w:val="0"/>
          <w:sz w:val="28"/>
          <w:szCs w:val="28"/>
        </w:rPr>
        <w:t>附件要求：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（1）单位证照。提供所有申报单位的营业执照/事业单位法人证书/组织机构代码证复印件。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（2）技术所有权证明文件。包括专利证书（核心专利及主要有关专利）、技术转让合同或其它知识产权证明文件复印件。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3）典型应用案例的项目合同及验收报告。项目合同提供包括项目名称、承担内容、工期、签订时间、金额、合同相关各方盖章等信息的关键页。验收报告提供案例竣工验收报告和竣工环境保护验收报告（含验收监测报告）。</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（4）案例环境监测报告。包括典型应用案例对应的运行效果和二次污染控制效果监测报告复印件。连续运行项目提供证明案例近</w:t>
      </w:r>
      <w:r>
        <w:rPr>
          <w:rFonts w:hint="eastAsia" w:ascii="宋体" w:hAnsi="宋体" w:eastAsia="宋体" w:cs="宋体"/>
          <w:spacing w:val="0"/>
          <w:sz w:val="28"/>
          <w:szCs w:val="28"/>
          <w:lang w:val="en-US" w:eastAsia="zh-CN"/>
        </w:rPr>
        <w:t>6个月</w:t>
      </w:r>
      <w:r>
        <w:rPr>
          <w:rFonts w:hint="eastAsia" w:ascii="宋体" w:hAnsi="宋体" w:eastAsia="宋体" w:cs="宋体"/>
          <w:spacing w:val="0"/>
          <w:sz w:val="28"/>
          <w:szCs w:val="28"/>
        </w:rPr>
        <w:t>内运行效果的监测报告，已结束运行的阶段性案例提供时间较近的证明运行期间运行效果的监测报告。监测报告均须由具有资质的第三方出具。</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（5）用户意见。包括典型应用案例在内的用户意见，均须由用户盖章。用户意见主要内容包括技术应用效果是否稳定达到合同要求、对申报单位的技术服务是否满意等。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（6）装备或材料的检验报告。申报装备、材料时应提供装备或材料的检验报告，报告应由具有资质的检验机构出具。</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（7）技术水平证明资料。包括技术鉴定证书、查新报告等技术先进性和创新性证明文件复印件。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（8）会员情况。申报单位</w:t>
      </w:r>
      <w:r>
        <w:rPr>
          <w:rFonts w:hint="eastAsia" w:ascii="宋体" w:hAnsi="宋体" w:eastAsia="宋体" w:cs="宋体"/>
          <w:spacing w:val="0"/>
          <w:sz w:val="28"/>
          <w:szCs w:val="28"/>
          <w:lang w:val="en-US" w:eastAsia="zh-CN"/>
        </w:rPr>
        <w:t>持有</w:t>
      </w:r>
      <w:r>
        <w:rPr>
          <w:rFonts w:hint="eastAsia" w:ascii="宋体" w:hAnsi="宋体" w:eastAsia="宋体" w:cs="宋体"/>
          <w:spacing w:val="0"/>
          <w:sz w:val="28"/>
          <w:szCs w:val="28"/>
        </w:rPr>
        <w:t>的</w:t>
      </w:r>
      <w:r>
        <w:rPr>
          <w:rFonts w:hint="eastAsia" w:ascii="宋体" w:hAnsi="宋体" w:eastAsia="宋体" w:cs="宋体"/>
          <w:spacing w:val="0"/>
          <w:sz w:val="28"/>
          <w:szCs w:val="28"/>
          <w:lang w:val="en-US" w:eastAsia="zh-CN"/>
        </w:rPr>
        <w:t>安徽省环境保护产业发展促进</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lang w:val="en-US" w:eastAsia="zh-CN"/>
        </w:rPr>
        <w:t>会</w:t>
      </w:r>
      <w:r>
        <w:rPr>
          <w:rFonts w:hint="eastAsia" w:ascii="宋体" w:hAnsi="宋体" w:eastAsia="宋体" w:cs="宋体"/>
          <w:spacing w:val="0"/>
          <w:sz w:val="28"/>
          <w:szCs w:val="28"/>
        </w:rPr>
        <w:t>有效期内会员证书。</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（9）其它证明材料。奖励荣誉证书等。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其中</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rPr>
        <w:t>～</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5）</w:t>
      </w:r>
      <w:r>
        <w:rPr>
          <w:rFonts w:hint="eastAsia" w:ascii="宋体" w:hAnsi="宋体" w:eastAsia="宋体" w:cs="宋体"/>
          <w:spacing w:val="0"/>
          <w:sz w:val="28"/>
          <w:szCs w:val="28"/>
        </w:rPr>
        <w:t>项为所有项目都应具备的通用必备材料，其他项为可选（非必备）材料。</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outlineLvl w:val="0"/>
        <w:rPr>
          <w:rFonts w:ascii="宋体" w:hAnsi="宋体" w:eastAsia="宋体" w:cs="宋体"/>
          <w:sz w:val="28"/>
          <w:szCs w:val="28"/>
        </w:rPr>
      </w:pPr>
      <w:r>
        <w:rPr>
          <w:rFonts w:hint="eastAsia" w:ascii="宋体" w:hAnsi="宋体" w:eastAsia="宋体" w:cs="宋体"/>
          <w:spacing w:val="0"/>
          <w:sz w:val="28"/>
          <w:szCs w:val="28"/>
          <w:lang w:val="en-US" w:eastAsia="zh-CN"/>
          <w14:textOutline w14:w="5094" w14:cap="flat" w14:cmpd="sng">
            <w14:solidFill>
              <w14:srgbClr w14:val="000000"/>
            </w14:solidFill>
            <w14:prstDash w14:val="solid"/>
            <w14:miter w14:val="0"/>
          </w14:textOutline>
        </w:rPr>
        <w:t>三</w:t>
      </w:r>
      <w:r>
        <w:rPr>
          <w:rFonts w:ascii="宋体" w:hAnsi="宋体" w:eastAsia="宋体" w:cs="宋体"/>
          <w:spacing w:val="0"/>
          <w:sz w:val="28"/>
          <w:szCs w:val="28"/>
          <w14:textOutline w14:w="5094" w14:cap="flat" w14:cmpd="sng">
            <w14:solidFill>
              <w14:srgbClr w14:val="000000"/>
            </w14:solidFill>
            <w14:prstDash w14:val="solid"/>
            <w14:miter w14:val="0"/>
          </w14:textOutline>
        </w:rPr>
        <w:t>、示范工程申报要求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（一）示范工程基本要求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1.通过竣工验收和竣工环境保护验收，且满足国家和地方标准要求；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2.连续运行工程验收后稳定运行满6个月且未满3年；从投运至结束不足6个月的短期性工程验收后未满3年；</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3.采用的技术水平先进，具有行业示范引导作用；</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4.工程运行管理规范，有完善的运行管理制度，完整的运行、维护记录；</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5.运行期内未发生任何事故和环境违法违规行为；</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6.必要时，应取得排污许可证。</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（二）申报单位要求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1.具有独立法人资格；</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2.为工程业主、总承包、设计、施工、主要设备制造或运维等单位，也可由上述单位联合申报；</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3.联合申报单位数不超过5家。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（三）申报材料要求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1.同一申报单位在同一行业中应用相同或类似工艺路线的工程项目，只能择优申报其中一项，不可重复申报；</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2.申报材料包括示范工程申报书、业主单位意见和附件；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3.附件要求：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（1）单位证照。提供所有申报单位的营业执照/事业单位法人证书/组织机构代码证复印件。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（2）工程合同。提供包括项目名称、承担内容、工期、签订时间、金额、合同相关各方盖章等信息的关键页。</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（3）工程验收报告。工程竣工验收报告和竣工环境保护验收报告（含验收监测报告）。</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工程环境监测报告。包括工程环保效果和二次污染控制效果监测报告。连续运行项目提供证明工程近6个月内运行效果的监测报告，已结束运行的阶段性工程提供时间较近的证明运行期间运行效果的监测报告。监测报告均须由具有资质的第三方出具。</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（5）工程运行管理制度清单。连续运行项目提供近6个月内某一周的原始运行和维护记录，已结束运行的阶段性工程提供时间较近的某一周的原始运行和维护记录。</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（6）排污许可证。提供排污许可证复印件。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（7）会员证书。申报单位持有的安徽省环境保护产业发展促进会有效期内的会员证书。</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（8）其他证明材料。工程获得的奖励荣誉证书等。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其中，（1）～（5）项为所有项目都应具备的通用必备材料，其他项为可选（非必备）材料。</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outlineLvl w:val="0"/>
        <w:rPr>
          <w:rFonts w:ascii="宋体" w:hAnsi="宋体" w:eastAsia="宋体" w:cs="宋体"/>
          <w:sz w:val="28"/>
          <w:szCs w:val="28"/>
        </w:rPr>
      </w:pPr>
      <w:r>
        <w:rPr>
          <w:rFonts w:hint="eastAsia" w:ascii="宋体" w:hAnsi="宋体" w:eastAsia="宋体" w:cs="宋体"/>
          <w:spacing w:val="0"/>
          <w:sz w:val="28"/>
          <w:szCs w:val="28"/>
          <w:lang w:val="en-US" w:eastAsia="zh-CN"/>
          <w14:textOutline w14:w="5094" w14:cap="flat" w14:cmpd="sng">
            <w14:solidFill>
              <w14:srgbClr w14:val="000000"/>
            </w14:solidFill>
            <w14:prstDash w14:val="solid"/>
            <w14:miter w14:val="0"/>
          </w14:textOutline>
        </w:rPr>
        <w:t>四</w:t>
      </w:r>
      <w:r>
        <w:rPr>
          <w:rFonts w:ascii="宋体" w:hAnsi="宋体" w:eastAsia="宋体" w:cs="宋体"/>
          <w:spacing w:val="0"/>
          <w:sz w:val="28"/>
          <w:szCs w:val="28"/>
          <w14:textOutline w14:w="5094" w14:cap="flat" w14:cmpd="sng">
            <w14:solidFill>
              <w14:srgbClr w14:val="000000"/>
            </w14:solidFill>
            <w14:prstDash w14:val="solid"/>
            <w14:miter w14:val="0"/>
          </w14:textOutline>
        </w:rPr>
        <w:t>、推荐重点领域</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推荐对象包括各类生态环境保护技术、装备、材料及其应用示范工程。推荐重点领域如下：</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（一）水污染防治</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1.生活污水处理及资源化，包括城镇、农村生活污水处理及资源化，医疗污水处理等；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工业废水处理及资源化，包括印染、造纸、焦化、化工、制药、有色金属采选和冶炼、铅蓄电池制造、电镀、制革等行业废水处理及资源化；工业园区综合废水处理及资源化；畜禽养殖废水处理及资源化；垃圾渗滤液处理及资源化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default" w:ascii="宋体" w:hAnsi="宋体" w:eastAsia="宋体" w:cs="宋体"/>
          <w:spacing w:val="0"/>
          <w:sz w:val="28"/>
          <w:szCs w:val="28"/>
          <w:lang w:val="en-US" w:eastAsia="zh-CN"/>
        </w:rPr>
        <w:t>3.</w:t>
      </w:r>
      <w:r>
        <w:rPr>
          <w:rFonts w:hint="eastAsia" w:ascii="宋体" w:hAnsi="宋体" w:eastAsia="宋体" w:cs="宋体"/>
          <w:spacing w:val="0"/>
          <w:sz w:val="28"/>
          <w:szCs w:val="28"/>
          <w:lang w:val="en-US" w:eastAsia="zh-CN"/>
        </w:rPr>
        <w:t>水体修复，包括黑臭水体治理与修复，河流湖泊水体生态修复等</w:t>
      </w:r>
      <w:r>
        <w:rPr>
          <w:rFonts w:hint="default" w:ascii="宋体" w:hAnsi="宋体" w:eastAsia="宋体" w:cs="宋体"/>
          <w:spacing w:val="0"/>
          <w:sz w:val="28"/>
          <w:szCs w:val="28"/>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4.区域再生水循环利用；</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5.水处理用材料和药剂。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（二）大气污染防治</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1.非电行业（如钢铁、有色、水泥、焦化、玻璃、陶瓷等）工业炉窑烟气净化、超低排放及多污染物协同控制；燃煤发电机组和工业锅炉烟气多污染物协同控制及超低排放，燃油和燃气工业锅炉烟气净化；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2.重点行业（如石化、化工、涂装、制药、包装印刷、汽车制造</w:t>
      </w:r>
      <w:r>
        <w:rPr>
          <w:rFonts w:hint="default" w:ascii="宋体" w:hAnsi="宋体" w:eastAsia="宋体" w:cs="宋体"/>
          <w:spacing w:val="0"/>
          <w:sz w:val="28"/>
          <w:szCs w:val="28"/>
          <w:lang w:val="en-US" w:eastAsia="zh-CN"/>
        </w:rPr>
        <w:t>、</w:t>
      </w:r>
      <w:r>
        <w:rPr>
          <w:rFonts w:hint="eastAsia" w:ascii="宋体" w:hAnsi="宋体" w:eastAsia="宋体" w:cs="宋体"/>
          <w:spacing w:val="0"/>
          <w:sz w:val="28"/>
          <w:szCs w:val="28"/>
          <w:lang w:val="en-US" w:eastAsia="zh-CN"/>
        </w:rPr>
        <w:t>电子、家具制造等）VOCs污染防治；恶臭治理；</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3.生活垃圾、危险废物、生物质等焚烧烟气净化；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4.柴油车、船舶、非道路机械等移动源污染治理；</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5.饮食业油烟、建筑扬尘、道路扬尘、工业无组织扬尘等防治</w:t>
      </w:r>
      <w:r>
        <w:rPr>
          <w:rFonts w:hint="default" w:ascii="宋体" w:hAnsi="宋体" w:eastAsia="宋体" w:cs="宋体"/>
          <w:spacing w:val="0"/>
          <w:sz w:val="28"/>
          <w:szCs w:val="28"/>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6.催化剂、吸附剂等大气污染防治专用材料。</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（三）固体废物处理处置及资源化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1.城市和农村生活垃圾处置及资源化；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2.危险废物处理处置及资源化，如垃圾焚烧飞灰、废矿物油、电镀污泥、废铅酸蓄电池等处理处置及资源化；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3.医疗废物处理处置；</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4.有机固体废物（不含危险废物）处理及资源化，如餐厨垃圾、水处理产生的污泥、畜禽粪便、秸秆等处理处置及资源化；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5.建筑垃圾处理和资源化；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6.工业固体废物处理处置及资源化，如尾矿、冶炼渣、脱硫石膏等工业固体废物处理及资源化；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7.废弃电气、电子产品、汽车等处理及资源化。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（四）土壤和地下水污染防治</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土壤和地下水污染调查评估、修复、修复效果评估，土壤和地下水污染修复包括工业污染场地修复、农用地修复、矿山修复。</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（五）环境监测/监控</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1.水质、空气质量、土壤监测；</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2.重点污染源在线监测；</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3.特征污染物监测；</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4.智能化环境监控平台；</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5.环境应急监测。</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（六）碳减排（温室气体排放控制）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1.清洁能源替代减排；</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2.能效提高、减排工艺替代、能源资源回收减排；</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3.温室气体捕集、利用。</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54" w:firstLineChars="200"/>
        <w:textAlignment w:val="baseline"/>
        <w:rPr>
          <w:rFonts w:ascii="宋体" w:hAnsi="宋体" w:eastAsia="宋体" w:cs="宋体"/>
          <w:sz w:val="28"/>
          <w:szCs w:val="28"/>
        </w:rPr>
      </w:pPr>
      <w:r>
        <w:rPr>
          <w:rFonts w:ascii="宋体" w:hAnsi="宋体" w:eastAsia="宋体" w:cs="宋体"/>
          <w:spacing w:val="0"/>
          <w:w w:val="99"/>
          <w:sz w:val="28"/>
          <w:szCs w:val="28"/>
          <w14:textOutline w14:w="5094" w14:cap="flat" w14:cmpd="sng">
            <w14:solidFill>
              <w14:srgbClr w14:val="000000"/>
            </w14:solidFill>
            <w14:prstDash w14:val="solid"/>
            <w14:miter w14:val="0"/>
          </w14:textOutline>
        </w:rPr>
        <w:t>（七）其他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1.噪声与振动、电磁等物理污染防治；</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2.生态修复；</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3.重点行业清洁生产；</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4.环境污染防治工程智能化运行；</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5.突发环境污染应急；</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6.室内空气净化；</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7.通用药剂、材料、设备。</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outlineLvl w:val="6"/>
        <w:rPr>
          <w:rFonts w:ascii="宋体" w:hAnsi="宋体" w:eastAsia="宋体" w:cs="宋体"/>
          <w:sz w:val="28"/>
          <w:szCs w:val="28"/>
        </w:rPr>
      </w:pPr>
      <w:r>
        <w:rPr>
          <w:rFonts w:hint="eastAsia" w:ascii="宋体" w:hAnsi="宋体" w:eastAsia="宋体" w:cs="宋体"/>
          <w:spacing w:val="0"/>
          <w:sz w:val="28"/>
          <w:szCs w:val="28"/>
          <w:lang w:val="en-US" w:eastAsia="zh-CN"/>
          <w14:textOutline w14:w="5094" w14:cap="flat" w14:cmpd="sng">
            <w14:solidFill>
              <w14:srgbClr w14:val="000000"/>
            </w14:solidFill>
            <w14:prstDash w14:val="solid"/>
            <w14:miter w14:val="0"/>
          </w14:textOutline>
        </w:rPr>
        <w:t>五</w:t>
      </w:r>
      <w:r>
        <w:rPr>
          <w:rFonts w:ascii="宋体" w:hAnsi="宋体" w:eastAsia="宋体" w:cs="宋体"/>
          <w:spacing w:val="0"/>
          <w:sz w:val="28"/>
          <w:szCs w:val="28"/>
          <w14:textOutline w14:w="5094" w14:cap="flat" w14:cmpd="sng">
            <w14:solidFill>
              <w14:srgbClr w14:val="000000"/>
            </w14:solidFill>
            <w14:prstDash w14:val="solid"/>
            <w14:miter w14:val="0"/>
          </w14:textOutline>
        </w:rPr>
        <w:t>、其他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为准确客观地判断技术和工程的先进性，申报审核流程中将安排专家审查相关材料，部分项目还将安排现场考察，届时我会将就申报材料完善、专家疑问解答、项目现场、考察等事宜与申报单位沟通联系，请予配合。</w:t>
      </w:r>
    </w:p>
    <w:sectPr>
      <w:footerReference r:id="rId5" w:type="default"/>
      <w:pgSz w:w="11907" w:h="16839"/>
      <w:pgMar w:top="1440" w:right="1803" w:bottom="1440" w:left="1803" w:header="0" w:footer="1026" w:gutter="0"/>
      <w:pgNumType w:fmt="decimal"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4131"/>
      <w:rPr>
        <w:rFonts w:ascii="Times New Roman" w:hAnsi="Times New Roman" w:eastAsia="Times New Roman" w:cs="Times New Roman"/>
        <w:sz w:val="18"/>
        <w:szCs w:val="18"/>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c5ZWI4MTdiNDU4ZDJkNjMwM2QzODQyMTcwNmNkMmEifQ=="/>
  </w:docVars>
  <w:rsids>
    <w:rsidRoot w:val="00000000"/>
    <w:rsid w:val="00114D25"/>
    <w:rsid w:val="034E2221"/>
    <w:rsid w:val="04B52C5F"/>
    <w:rsid w:val="0E032C8D"/>
    <w:rsid w:val="0E7616B1"/>
    <w:rsid w:val="11F833F0"/>
    <w:rsid w:val="12F72478"/>
    <w:rsid w:val="15D171CD"/>
    <w:rsid w:val="1AAD645B"/>
    <w:rsid w:val="1AF131D3"/>
    <w:rsid w:val="1C1F616F"/>
    <w:rsid w:val="1DBD70AE"/>
    <w:rsid w:val="223160AA"/>
    <w:rsid w:val="2B715282"/>
    <w:rsid w:val="2C6669D8"/>
    <w:rsid w:val="2CB91F1C"/>
    <w:rsid w:val="2FBF1DE0"/>
    <w:rsid w:val="3F611DD9"/>
    <w:rsid w:val="40A8309D"/>
    <w:rsid w:val="4CB4275F"/>
    <w:rsid w:val="4D6363BA"/>
    <w:rsid w:val="4DCC274C"/>
    <w:rsid w:val="50D621D9"/>
    <w:rsid w:val="52570BE9"/>
    <w:rsid w:val="540006A2"/>
    <w:rsid w:val="5F960EEB"/>
    <w:rsid w:val="633C45CA"/>
    <w:rsid w:val="63C21355"/>
    <w:rsid w:val="68B2013D"/>
    <w:rsid w:val="69B31C00"/>
    <w:rsid w:val="6C567A48"/>
    <w:rsid w:val="6C816902"/>
    <w:rsid w:val="6DA852E7"/>
    <w:rsid w:val="747628AB"/>
    <w:rsid w:val="78DA7B1D"/>
    <w:rsid w:val="7EA546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3011</Words>
  <Characters>3073</Characters>
  <TotalTime>2</TotalTime>
  <ScaleCrop>false</ScaleCrop>
  <LinksUpToDate>false</LinksUpToDate>
  <CharactersWithSpaces>3073</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2021-04-12T14:21:00Z</dcterms:created>
  <dc:creator>richardwang</dc:creator>
  <cp:lastModifiedBy>环保</cp:lastModifiedBy>
  <dcterms:modified xsi:type="dcterms:W3CDTF">2023-01-10T06:34:48Z</dcterms:modified>
  <dc:title>《中国环境保护产业协会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2022-02-23T16:19:51Z</vt:filetime>
  </property>
  <property fmtid="{D5CDD505-2E9C-101B-9397-08002B2CF9AE}" pid="4" name="KSOProductBuildVer">
    <vt:lpwstr>2052-11.1.0.12980</vt:lpwstr>
  </property>
  <property fmtid="{D5CDD505-2E9C-101B-9397-08002B2CF9AE}" pid="5" name="ICV">
    <vt:lpwstr>7C06A8046EF34454A4B590E4B7377F2D</vt:lpwstr>
  </property>
</Properties>
</file>